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0B9" w:rsidRPr="003D20B9" w:rsidRDefault="003D20B9" w:rsidP="003D20B9">
      <w:pPr>
        <w:jc w:val="center"/>
        <w:rPr>
          <w:rFonts w:hint="eastAsia"/>
          <w:sz w:val="32"/>
          <w:szCs w:val="32"/>
        </w:rPr>
      </w:pPr>
      <w:r w:rsidRPr="003D20B9">
        <w:rPr>
          <w:rFonts w:hint="eastAsia"/>
          <w:sz w:val="32"/>
          <w:szCs w:val="32"/>
        </w:rPr>
        <w:t>校园网数字资源整合项目功能需求</w:t>
      </w:r>
    </w:p>
    <w:p w:rsidR="003D20B9" w:rsidRDefault="003D20B9" w:rsidP="003D20B9">
      <w:pPr>
        <w:rPr>
          <w:rFonts w:hint="eastAsia"/>
        </w:rPr>
      </w:pPr>
    </w:p>
    <w:p w:rsidR="003D20B9" w:rsidRDefault="003D20B9" w:rsidP="003D20B9">
      <w:pPr>
        <w:rPr>
          <w:rFonts w:hint="eastAsia"/>
        </w:rPr>
      </w:pPr>
      <w:r>
        <w:rPr>
          <w:rFonts w:hint="eastAsia"/>
        </w:rPr>
        <w:t>项目预算：</w:t>
      </w:r>
      <w:r>
        <w:rPr>
          <w:rFonts w:hint="eastAsia"/>
        </w:rPr>
        <w:t>130</w:t>
      </w:r>
      <w:r>
        <w:rPr>
          <w:rFonts w:hint="eastAsia"/>
        </w:rPr>
        <w:t>万</w:t>
      </w:r>
    </w:p>
    <w:p w:rsidR="003D20B9" w:rsidRDefault="003D20B9" w:rsidP="003D20B9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1275"/>
        <w:gridCol w:w="5387"/>
        <w:gridCol w:w="709"/>
        <w:gridCol w:w="663"/>
      </w:tblGrid>
      <w:tr w:rsidR="00AA2550" w:rsidTr="00AA2550">
        <w:tc>
          <w:tcPr>
            <w:tcW w:w="534" w:type="dxa"/>
            <w:vAlign w:val="center"/>
          </w:tcPr>
          <w:p w:rsidR="00AA2550" w:rsidRPr="001950E7" w:rsidRDefault="00AA2550" w:rsidP="00AA2550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</w:rPr>
            </w:pPr>
            <w:r w:rsidRPr="001950E7">
              <w:rPr>
                <w:rFonts w:ascii="宋体" w:hAnsi="宋体" w:cs="宋体" w:hint="eastAsia"/>
                <w:bCs/>
                <w:color w:val="000000"/>
                <w:kern w:val="0"/>
              </w:rPr>
              <w:t>序号</w:t>
            </w:r>
          </w:p>
        </w:tc>
        <w:tc>
          <w:tcPr>
            <w:tcW w:w="1275" w:type="dxa"/>
            <w:vAlign w:val="center"/>
          </w:tcPr>
          <w:p w:rsidR="00AA2550" w:rsidRPr="001950E7" w:rsidRDefault="00AA2550" w:rsidP="00AA2550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</w:rPr>
            </w:pPr>
            <w:r w:rsidRPr="001950E7">
              <w:rPr>
                <w:rFonts w:ascii="宋体" w:hAnsi="宋体" w:cs="宋体" w:hint="eastAsia"/>
                <w:bCs/>
                <w:color w:val="000000"/>
                <w:kern w:val="0"/>
              </w:rPr>
              <w:t>设备名称</w:t>
            </w:r>
          </w:p>
        </w:tc>
        <w:tc>
          <w:tcPr>
            <w:tcW w:w="5387" w:type="dxa"/>
            <w:vAlign w:val="center"/>
          </w:tcPr>
          <w:p w:rsidR="00AA2550" w:rsidRPr="001950E7" w:rsidRDefault="00AA2550" w:rsidP="00AA2550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</w:rPr>
            </w:pPr>
            <w:r w:rsidRPr="001950E7">
              <w:rPr>
                <w:rFonts w:ascii="宋体" w:hAnsi="宋体" w:cs="宋体" w:hint="eastAsia"/>
                <w:bCs/>
                <w:color w:val="000000"/>
                <w:kern w:val="0"/>
              </w:rPr>
              <w:t>功能需求</w:t>
            </w:r>
          </w:p>
        </w:tc>
        <w:tc>
          <w:tcPr>
            <w:tcW w:w="709" w:type="dxa"/>
            <w:vAlign w:val="center"/>
          </w:tcPr>
          <w:p w:rsidR="00AA2550" w:rsidRPr="001950E7" w:rsidRDefault="00AA2550" w:rsidP="00AA2550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</w:rPr>
            </w:pPr>
            <w:r w:rsidRPr="001950E7">
              <w:rPr>
                <w:rFonts w:ascii="宋体" w:hAnsi="宋体" w:cs="宋体" w:hint="eastAsia"/>
                <w:bCs/>
                <w:color w:val="000000"/>
                <w:kern w:val="0"/>
              </w:rPr>
              <w:t>单位</w:t>
            </w:r>
          </w:p>
        </w:tc>
        <w:tc>
          <w:tcPr>
            <w:tcW w:w="663" w:type="dxa"/>
            <w:vAlign w:val="center"/>
          </w:tcPr>
          <w:p w:rsidR="00AA2550" w:rsidRPr="001950E7" w:rsidRDefault="00AA2550" w:rsidP="00AA2550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</w:rPr>
            </w:pPr>
            <w:r w:rsidRPr="001950E7">
              <w:rPr>
                <w:rFonts w:ascii="宋体" w:hAnsi="宋体" w:cs="宋体" w:hint="eastAsia"/>
                <w:bCs/>
                <w:color w:val="000000"/>
                <w:kern w:val="0"/>
              </w:rPr>
              <w:t>数量</w:t>
            </w:r>
          </w:p>
        </w:tc>
      </w:tr>
      <w:tr w:rsidR="00AA2550" w:rsidRPr="00FD409B" w:rsidTr="00AA2550">
        <w:trPr>
          <w:trHeight w:val="402"/>
        </w:trPr>
        <w:tc>
          <w:tcPr>
            <w:tcW w:w="534" w:type="dxa"/>
            <w:noWrap/>
            <w:vAlign w:val="center"/>
          </w:tcPr>
          <w:p w:rsidR="00AA2550" w:rsidRPr="001950E7" w:rsidRDefault="00AA2550" w:rsidP="00AA2550">
            <w:pPr>
              <w:widowControl/>
              <w:rPr>
                <w:rFonts w:ascii="宋体" w:hAnsi="宋体" w:cs="宋体"/>
                <w:bCs/>
                <w:color w:val="000000"/>
                <w:kern w:val="0"/>
              </w:rPr>
            </w:pPr>
            <w:r w:rsidRPr="001950E7">
              <w:rPr>
                <w:rFonts w:ascii="宋体" w:hAnsi="宋体" w:cs="宋体" w:hint="eastAsia"/>
                <w:bCs/>
                <w:color w:val="000000"/>
                <w:kern w:val="0"/>
              </w:rPr>
              <w:t>1</w:t>
            </w:r>
          </w:p>
        </w:tc>
        <w:tc>
          <w:tcPr>
            <w:tcW w:w="1275" w:type="dxa"/>
            <w:noWrap/>
            <w:vAlign w:val="center"/>
          </w:tcPr>
          <w:p w:rsidR="00AA2550" w:rsidRPr="001950E7" w:rsidRDefault="00AA2550" w:rsidP="00AA2550">
            <w:pPr>
              <w:widowControl/>
              <w:rPr>
                <w:rFonts w:ascii="宋体" w:hAnsi="宋体" w:cs="宋体" w:hint="eastAsia"/>
                <w:bCs/>
                <w:color w:val="000000"/>
                <w:kern w:val="0"/>
              </w:rPr>
            </w:pPr>
            <w:r w:rsidRPr="001950E7">
              <w:rPr>
                <w:rFonts w:ascii="宋体" w:hAnsi="宋体" w:cs="宋体" w:hint="eastAsia"/>
                <w:bCs/>
                <w:color w:val="000000"/>
                <w:kern w:val="0"/>
              </w:rPr>
              <w:t>Web防火墙</w:t>
            </w:r>
          </w:p>
        </w:tc>
        <w:tc>
          <w:tcPr>
            <w:tcW w:w="5387" w:type="dxa"/>
            <w:noWrap/>
            <w:vAlign w:val="center"/>
          </w:tcPr>
          <w:p w:rsidR="00AA2550" w:rsidRPr="001950E7" w:rsidRDefault="00AA2550" w:rsidP="00AA2550">
            <w:pPr>
              <w:widowControl/>
              <w:rPr>
                <w:rFonts w:ascii="宋体" w:hAnsi="宋体" w:cs="宋体" w:hint="eastAsia"/>
                <w:bCs/>
                <w:color w:val="000000"/>
                <w:kern w:val="0"/>
              </w:rPr>
            </w:pPr>
            <w:r w:rsidRPr="001950E7">
              <w:rPr>
                <w:rFonts w:ascii="宋体" w:hAnsi="宋体" w:cs="宋体" w:hint="eastAsia"/>
                <w:bCs/>
                <w:color w:val="000000"/>
                <w:kern w:val="0"/>
              </w:rPr>
              <w:t>硬件设备一台:性能要求:</w:t>
            </w:r>
          </w:p>
          <w:p w:rsidR="00AA2550" w:rsidRPr="001950E7" w:rsidRDefault="00AA2550" w:rsidP="00AA2550">
            <w:pPr>
              <w:widowControl/>
              <w:rPr>
                <w:rFonts w:ascii="宋体" w:hAnsi="宋体" w:cs="宋体" w:hint="eastAsia"/>
                <w:bCs/>
                <w:color w:val="000000"/>
                <w:kern w:val="0"/>
              </w:rPr>
            </w:pPr>
            <w:r w:rsidRPr="001950E7">
              <w:rPr>
                <w:rFonts w:ascii="宋体" w:hAnsi="宋体" w:cs="宋体" w:hint="eastAsia"/>
                <w:bCs/>
                <w:color w:val="000000"/>
                <w:kern w:val="0"/>
              </w:rPr>
              <w:t>最大吞吐能力 ≥10Gbps;最大HTTP吞吐能力 ≥6Gbps;并发TCP会话数 ≥600万;HTTP请求速率 ≥ 120000 次/秒;网络延迟 ≤ 0.01毫秒;可防护IP数量 不限;</w:t>
            </w:r>
          </w:p>
          <w:p w:rsidR="00AA2550" w:rsidRPr="001950E7" w:rsidRDefault="00AA2550" w:rsidP="00AA2550">
            <w:pPr>
              <w:widowControl/>
              <w:rPr>
                <w:rFonts w:ascii="宋体" w:hAnsi="宋体" w:cs="宋体"/>
                <w:bCs/>
                <w:color w:val="000000"/>
                <w:kern w:val="0"/>
              </w:rPr>
            </w:pPr>
            <w:proofErr w:type="gramStart"/>
            <w:r w:rsidRPr="001950E7">
              <w:rPr>
                <w:rFonts w:ascii="宋体" w:hAnsi="宋体" w:cs="宋体" w:hint="eastAsia"/>
                <w:bCs/>
                <w:color w:val="000000"/>
                <w:kern w:val="0"/>
              </w:rPr>
              <w:t>电口</w:t>
            </w:r>
            <w:proofErr w:type="gramEnd"/>
            <w:r w:rsidRPr="001950E7">
              <w:rPr>
                <w:rFonts w:ascii="宋体" w:hAnsi="宋体" w:cs="宋体" w:hint="eastAsia"/>
                <w:bCs/>
                <w:color w:val="000000"/>
                <w:kern w:val="0"/>
              </w:rPr>
              <w:t>*6,2对</w:t>
            </w:r>
            <w:proofErr w:type="gramStart"/>
            <w:r w:rsidRPr="001950E7">
              <w:rPr>
                <w:rFonts w:ascii="宋体" w:hAnsi="宋体" w:cs="宋体" w:hint="eastAsia"/>
                <w:bCs/>
                <w:color w:val="000000"/>
                <w:kern w:val="0"/>
              </w:rPr>
              <w:t>千兆电口</w:t>
            </w:r>
            <w:proofErr w:type="gramEnd"/>
            <w:r w:rsidRPr="001950E7">
              <w:rPr>
                <w:rFonts w:ascii="宋体" w:hAnsi="宋体" w:cs="宋体" w:hint="eastAsia"/>
                <w:bCs/>
                <w:color w:val="000000"/>
                <w:kern w:val="0"/>
              </w:rPr>
              <w:t>Bypass,</w:t>
            </w:r>
            <w:proofErr w:type="gramStart"/>
            <w:r w:rsidRPr="001950E7">
              <w:rPr>
                <w:rFonts w:ascii="宋体" w:hAnsi="宋体" w:cs="宋体" w:hint="eastAsia"/>
                <w:bCs/>
                <w:color w:val="000000"/>
                <w:kern w:val="0"/>
              </w:rPr>
              <w:t>万兆光口</w:t>
            </w:r>
            <w:proofErr w:type="gramEnd"/>
            <w:r w:rsidRPr="001950E7">
              <w:rPr>
                <w:rFonts w:ascii="宋体" w:hAnsi="宋体" w:cs="宋体" w:hint="eastAsia"/>
                <w:bCs/>
                <w:color w:val="000000"/>
                <w:kern w:val="0"/>
              </w:rPr>
              <w:t xml:space="preserve">×4                                                             </w:t>
            </w:r>
            <w:r w:rsidRPr="001950E7">
              <w:rPr>
                <w:rFonts w:ascii="宋体" w:hAnsi="宋体" w:cs="宋体" w:hint="eastAsia"/>
                <w:bCs/>
                <w:color w:val="000000"/>
                <w:kern w:val="0"/>
              </w:rPr>
              <w:t>能够实现</w:t>
            </w:r>
            <w:r w:rsidRPr="001950E7">
              <w:rPr>
                <w:rFonts w:ascii="宋体" w:hAnsi="宋体" w:cs="宋体" w:hint="eastAsia"/>
                <w:bCs/>
                <w:color w:val="000000"/>
                <w:kern w:val="0"/>
              </w:rPr>
              <w:t>防护功能包括注入攻击、</w:t>
            </w:r>
            <w:proofErr w:type="gramStart"/>
            <w:r w:rsidRPr="001950E7">
              <w:rPr>
                <w:rFonts w:ascii="宋体" w:hAnsi="宋体" w:cs="宋体" w:hint="eastAsia"/>
                <w:bCs/>
                <w:color w:val="000000"/>
                <w:kern w:val="0"/>
              </w:rPr>
              <w:t>跨站攻击</w:t>
            </w:r>
            <w:proofErr w:type="gramEnd"/>
            <w:r w:rsidRPr="001950E7">
              <w:rPr>
                <w:rFonts w:ascii="宋体" w:hAnsi="宋体" w:cs="宋体" w:hint="eastAsia"/>
                <w:bCs/>
                <w:color w:val="000000"/>
                <w:kern w:val="0"/>
              </w:rPr>
              <w:t>、脚本木马、缓冲区溢出、信息泄露、应用层</w:t>
            </w:r>
            <w:proofErr w:type="spellStart"/>
            <w:r w:rsidRPr="001950E7">
              <w:rPr>
                <w:rFonts w:ascii="宋体" w:hAnsi="宋体" w:cs="宋体" w:hint="eastAsia"/>
                <w:bCs/>
                <w:color w:val="000000"/>
                <w:kern w:val="0"/>
              </w:rPr>
              <w:t>DoS</w:t>
            </w:r>
            <w:proofErr w:type="spellEnd"/>
            <w:r w:rsidRPr="001950E7">
              <w:rPr>
                <w:rFonts w:ascii="宋体" w:hAnsi="宋体" w:cs="宋体" w:hint="eastAsia"/>
                <w:bCs/>
                <w:color w:val="000000"/>
                <w:kern w:val="0"/>
              </w:rPr>
              <w:t>/</w:t>
            </w:r>
            <w:proofErr w:type="spellStart"/>
            <w:r w:rsidRPr="001950E7">
              <w:rPr>
                <w:rFonts w:ascii="宋体" w:hAnsi="宋体" w:cs="宋体" w:hint="eastAsia"/>
                <w:bCs/>
                <w:color w:val="000000"/>
                <w:kern w:val="0"/>
              </w:rPr>
              <w:t>DDoS</w:t>
            </w:r>
            <w:proofErr w:type="spellEnd"/>
            <w:r w:rsidRPr="001950E7">
              <w:rPr>
                <w:rFonts w:ascii="宋体" w:hAnsi="宋体" w:cs="宋体" w:hint="eastAsia"/>
                <w:bCs/>
                <w:color w:val="000000"/>
                <w:kern w:val="0"/>
              </w:rPr>
              <w:t>攻击；防止黑客攻击篡改网站和数据库；统计被防护网站每天的总访问量和总攻击数；支持虚拟化及网站群防护。</w:t>
            </w:r>
          </w:p>
        </w:tc>
        <w:tc>
          <w:tcPr>
            <w:tcW w:w="709" w:type="dxa"/>
            <w:noWrap/>
            <w:vAlign w:val="center"/>
          </w:tcPr>
          <w:p w:rsidR="00AA2550" w:rsidRPr="001950E7" w:rsidRDefault="00AA2550" w:rsidP="00AA2550">
            <w:pPr>
              <w:widowControl/>
              <w:rPr>
                <w:rFonts w:ascii="宋体" w:hAnsi="宋体" w:cs="宋体"/>
                <w:bCs/>
                <w:color w:val="000000"/>
                <w:kern w:val="0"/>
              </w:rPr>
            </w:pPr>
            <w:r w:rsidRPr="001950E7">
              <w:rPr>
                <w:rFonts w:ascii="宋体" w:hAnsi="宋体" w:cs="宋体" w:hint="eastAsia"/>
                <w:bCs/>
                <w:color w:val="000000"/>
                <w:kern w:val="0"/>
              </w:rPr>
              <w:t>台</w:t>
            </w:r>
          </w:p>
        </w:tc>
        <w:tc>
          <w:tcPr>
            <w:tcW w:w="663" w:type="dxa"/>
            <w:noWrap/>
            <w:vAlign w:val="center"/>
          </w:tcPr>
          <w:p w:rsidR="00AA2550" w:rsidRPr="001950E7" w:rsidRDefault="00AA2550" w:rsidP="00AA2550">
            <w:pPr>
              <w:widowControl/>
              <w:rPr>
                <w:rFonts w:ascii="宋体" w:hAnsi="宋体" w:cs="宋体"/>
                <w:bCs/>
                <w:color w:val="000000"/>
                <w:kern w:val="0"/>
              </w:rPr>
            </w:pPr>
            <w:r w:rsidRPr="001950E7">
              <w:rPr>
                <w:rFonts w:ascii="宋体" w:hAnsi="宋体" w:cs="宋体" w:hint="eastAsia"/>
                <w:bCs/>
                <w:color w:val="000000"/>
                <w:kern w:val="0"/>
              </w:rPr>
              <w:t>1</w:t>
            </w:r>
          </w:p>
        </w:tc>
      </w:tr>
      <w:tr w:rsidR="00AA2550" w:rsidRPr="00FD409B" w:rsidTr="00AA2550">
        <w:trPr>
          <w:trHeight w:val="402"/>
        </w:trPr>
        <w:tc>
          <w:tcPr>
            <w:tcW w:w="534" w:type="dxa"/>
            <w:noWrap/>
            <w:vAlign w:val="center"/>
          </w:tcPr>
          <w:p w:rsidR="00AA2550" w:rsidRPr="001950E7" w:rsidRDefault="00AA2550" w:rsidP="00AA2550">
            <w:pPr>
              <w:widowControl/>
              <w:rPr>
                <w:rFonts w:ascii="宋体" w:hAnsi="宋体" w:cs="宋体"/>
                <w:bCs/>
                <w:color w:val="000000"/>
                <w:kern w:val="0"/>
              </w:rPr>
            </w:pPr>
            <w:r w:rsidRPr="001950E7">
              <w:rPr>
                <w:rFonts w:ascii="宋体" w:hAnsi="宋体" w:cs="宋体" w:hint="eastAsia"/>
                <w:bCs/>
                <w:color w:val="000000"/>
                <w:kern w:val="0"/>
              </w:rPr>
              <w:t>2</w:t>
            </w:r>
          </w:p>
        </w:tc>
        <w:tc>
          <w:tcPr>
            <w:tcW w:w="1275" w:type="dxa"/>
            <w:noWrap/>
            <w:vAlign w:val="center"/>
          </w:tcPr>
          <w:p w:rsidR="00AA2550" w:rsidRPr="001950E7" w:rsidRDefault="00273F83" w:rsidP="00AA2550">
            <w:pPr>
              <w:widowControl/>
              <w:rPr>
                <w:rFonts w:ascii="宋体" w:hAnsi="宋体" w:cs="宋体"/>
                <w:bCs/>
                <w:color w:val="000000"/>
                <w:kern w:val="0"/>
              </w:rPr>
            </w:pPr>
            <w:r w:rsidRPr="001950E7">
              <w:rPr>
                <w:rFonts w:ascii="宋体" w:hAnsi="宋体" w:cs="宋体" w:hint="eastAsia"/>
                <w:bCs/>
                <w:color w:val="000000"/>
                <w:kern w:val="0"/>
              </w:rPr>
              <w:t>服务器</w:t>
            </w:r>
          </w:p>
        </w:tc>
        <w:tc>
          <w:tcPr>
            <w:tcW w:w="5387" w:type="dxa"/>
            <w:noWrap/>
            <w:vAlign w:val="center"/>
          </w:tcPr>
          <w:p w:rsidR="00273F83" w:rsidRPr="001950E7" w:rsidRDefault="00273F83" w:rsidP="00273F83">
            <w:pPr>
              <w:widowControl/>
              <w:rPr>
                <w:rFonts w:ascii="宋体" w:hAnsi="宋体" w:cs="宋体" w:hint="eastAsia"/>
                <w:bCs/>
                <w:color w:val="000000"/>
                <w:kern w:val="0"/>
              </w:rPr>
            </w:pPr>
            <w:r w:rsidRPr="001950E7">
              <w:rPr>
                <w:rFonts w:ascii="宋体" w:hAnsi="宋体" w:cs="宋体" w:hint="eastAsia"/>
                <w:bCs/>
                <w:color w:val="000000"/>
                <w:kern w:val="0"/>
              </w:rPr>
              <w:t>虚拟数据中心</w:t>
            </w:r>
            <w:r w:rsidRPr="001950E7">
              <w:rPr>
                <w:rFonts w:ascii="宋体" w:hAnsi="宋体" w:cs="宋体" w:hint="eastAsia"/>
                <w:bCs/>
                <w:color w:val="000000"/>
                <w:kern w:val="0"/>
              </w:rPr>
              <w:t xml:space="preserve">计算节点扩容：服务器4台 </w:t>
            </w:r>
          </w:p>
          <w:p w:rsidR="00273F83" w:rsidRPr="001950E7" w:rsidRDefault="00273F83" w:rsidP="00273F83">
            <w:pPr>
              <w:widowControl/>
              <w:rPr>
                <w:rFonts w:ascii="宋体" w:hAnsi="宋体" w:cs="宋体" w:hint="eastAsia"/>
                <w:bCs/>
                <w:color w:val="000000"/>
                <w:kern w:val="0"/>
              </w:rPr>
            </w:pPr>
            <w:r w:rsidRPr="001950E7">
              <w:rPr>
                <w:rFonts w:ascii="宋体" w:hAnsi="宋体" w:cs="宋体" w:hint="eastAsia"/>
                <w:bCs/>
                <w:color w:val="000000"/>
                <w:kern w:val="0"/>
              </w:rPr>
              <w:t>支持Intel Xeon E5-2600 v3全系列处理器</w:t>
            </w:r>
          </w:p>
          <w:p w:rsidR="00273F83" w:rsidRPr="001950E7" w:rsidRDefault="00273F83" w:rsidP="00273F83">
            <w:pPr>
              <w:widowControl/>
              <w:rPr>
                <w:rFonts w:ascii="宋体" w:hAnsi="宋体" w:cs="宋体" w:hint="eastAsia"/>
                <w:bCs/>
                <w:color w:val="000000"/>
                <w:kern w:val="0"/>
              </w:rPr>
            </w:pPr>
            <w:r w:rsidRPr="001950E7">
              <w:rPr>
                <w:rFonts w:ascii="宋体" w:hAnsi="宋体" w:cs="宋体" w:hint="eastAsia"/>
                <w:bCs/>
                <w:color w:val="000000"/>
                <w:kern w:val="0"/>
              </w:rPr>
              <w:t>主频:≥2.3GHz，≥8核，L3缓存≥20MB</w:t>
            </w:r>
          </w:p>
          <w:p w:rsidR="00273F83" w:rsidRPr="001950E7" w:rsidRDefault="00273F83" w:rsidP="00273F83">
            <w:pPr>
              <w:widowControl/>
              <w:rPr>
                <w:rFonts w:ascii="宋体" w:hAnsi="宋体" w:cs="宋体" w:hint="eastAsia"/>
                <w:bCs/>
                <w:color w:val="000000"/>
                <w:kern w:val="0"/>
              </w:rPr>
            </w:pPr>
            <w:r w:rsidRPr="001950E7">
              <w:rPr>
                <w:rFonts w:ascii="宋体" w:hAnsi="宋体" w:cs="宋体" w:hint="eastAsia"/>
                <w:bCs/>
                <w:color w:val="000000"/>
                <w:kern w:val="0"/>
              </w:rPr>
              <w:t>内存类型：ECC DDR4  RDIMM /LRDIMM内存插槽</w:t>
            </w:r>
          </w:p>
          <w:p w:rsidR="00273F83" w:rsidRPr="001950E7" w:rsidRDefault="00273F83" w:rsidP="00273F83">
            <w:pPr>
              <w:widowControl/>
              <w:rPr>
                <w:rFonts w:ascii="宋体" w:hAnsi="宋体" w:cs="宋体" w:hint="eastAsia"/>
                <w:bCs/>
                <w:color w:val="000000"/>
                <w:kern w:val="0"/>
              </w:rPr>
            </w:pPr>
            <w:r w:rsidRPr="001950E7">
              <w:rPr>
                <w:rFonts w:ascii="宋体" w:hAnsi="宋体" w:cs="宋体" w:hint="eastAsia"/>
                <w:bCs/>
                <w:color w:val="000000"/>
                <w:kern w:val="0"/>
              </w:rPr>
              <w:t>内存槽位 最大支持 24个</w:t>
            </w:r>
          </w:p>
          <w:p w:rsidR="00273F83" w:rsidRPr="001950E7" w:rsidRDefault="00273F83" w:rsidP="00273F83">
            <w:pPr>
              <w:widowControl/>
              <w:rPr>
                <w:rFonts w:ascii="宋体" w:hAnsi="宋体" w:cs="宋体" w:hint="eastAsia"/>
                <w:bCs/>
                <w:color w:val="000000"/>
                <w:kern w:val="0"/>
              </w:rPr>
            </w:pPr>
            <w:r w:rsidRPr="001950E7">
              <w:rPr>
                <w:rFonts w:ascii="宋体" w:hAnsi="宋体" w:cs="宋体" w:hint="eastAsia"/>
                <w:bCs/>
                <w:color w:val="000000"/>
                <w:kern w:val="0"/>
              </w:rPr>
              <w:t>内存配置容量：≥256GB</w:t>
            </w:r>
          </w:p>
          <w:p w:rsidR="00273F83" w:rsidRPr="001950E7" w:rsidRDefault="00273F83" w:rsidP="00273F83">
            <w:pPr>
              <w:widowControl/>
              <w:rPr>
                <w:rFonts w:ascii="宋体" w:hAnsi="宋体" w:cs="宋体" w:hint="eastAsia"/>
                <w:bCs/>
                <w:color w:val="000000"/>
                <w:kern w:val="0"/>
              </w:rPr>
            </w:pPr>
            <w:r w:rsidRPr="001950E7">
              <w:rPr>
                <w:rFonts w:ascii="宋体" w:hAnsi="宋体" w:cs="宋体" w:hint="eastAsia"/>
                <w:bCs/>
                <w:color w:val="000000"/>
                <w:kern w:val="0"/>
              </w:rPr>
              <w:t>内置硬盘类型：热插拔SAS/SATA/SSD硬盘</w:t>
            </w:r>
          </w:p>
          <w:p w:rsidR="00AA2550" w:rsidRPr="001950E7" w:rsidRDefault="00273F83" w:rsidP="00273F83">
            <w:pPr>
              <w:widowControl/>
              <w:rPr>
                <w:rFonts w:ascii="宋体" w:hAnsi="宋体" w:cs="宋体"/>
                <w:bCs/>
                <w:color w:val="000000"/>
                <w:kern w:val="0"/>
              </w:rPr>
            </w:pPr>
            <w:r w:rsidRPr="001950E7">
              <w:rPr>
                <w:rFonts w:ascii="宋体" w:hAnsi="宋体" w:cs="宋体" w:hint="eastAsia"/>
                <w:bCs/>
                <w:color w:val="000000"/>
                <w:kern w:val="0"/>
              </w:rPr>
              <w:t>内置硬盘配置数目：≥2块2.5寸，单</w:t>
            </w:r>
            <w:proofErr w:type="gramStart"/>
            <w:r w:rsidRPr="001950E7">
              <w:rPr>
                <w:rFonts w:ascii="宋体" w:hAnsi="宋体" w:cs="宋体" w:hint="eastAsia"/>
                <w:bCs/>
                <w:color w:val="000000"/>
                <w:kern w:val="0"/>
              </w:rPr>
              <w:t>块要求</w:t>
            </w:r>
            <w:proofErr w:type="gramEnd"/>
            <w:r w:rsidRPr="001950E7">
              <w:rPr>
                <w:rFonts w:ascii="宋体" w:hAnsi="宋体" w:cs="宋体" w:hint="eastAsia"/>
                <w:bCs/>
                <w:color w:val="000000"/>
                <w:kern w:val="0"/>
              </w:rPr>
              <w:t>≥300GB</w:t>
            </w:r>
          </w:p>
        </w:tc>
        <w:tc>
          <w:tcPr>
            <w:tcW w:w="709" w:type="dxa"/>
            <w:noWrap/>
            <w:vAlign w:val="center"/>
          </w:tcPr>
          <w:p w:rsidR="00AA2550" w:rsidRPr="001950E7" w:rsidRDefault="00273F83" w:rsidP="00AA2550">
            <w:pPr>
              <w:widowControl/>
              <w:rPr>
                <w:rFonts w:ascii="宋体" w:hAnsi="宋体" w:cs="宋体"/>
                <w:bCs/>
                <w:color w:val="000000"/>
                <w:kern w:val="0"/>
              </w:rPr>
            </w:pPr>
            <w:r w:rsidRPr="001950E7">
              <w:rPr>
                <w:rFonts w:ascii="宋体" w:hAnsi="宋体" w:cs="宋体" w:hint="eastAsia"/>
                <w:bCs/>
                <w:color w:val="000000"/>
                <w:kern w:val="0"/>
              </w:rPr>
              <w:t>台</w:t>
            </w:r>
          </w:p>
        </w:tc>
        <w:tc>
          <w:tcPr>
            <w:tcW w:w="663" w:type="dxa"/>
            <w:noWrap/>
            <w:vAlign w:val="center"/>
          </w:tcPr>
          <w:p w:rsidR="00AA2550" w:rsidRPr="001950E7" w:rsidRDefault="00273F83" w:rsidP="00AA2550">
            <w:pPr>
              <w:widowControl/>
              <w:rPr>
                <w:rFonts w:ascii="宋体" w:hAnsi="宋体" w:cs="宋体"/>
                <w:bCs/>
                <w:color w:val="000000"/>
                <w:kern w:val="0"/>
              </w:rPr>
            </w:pPr>
            <w:r w:rsidRPr="001950E7">
              <w:rPr>
                <w:rFonts w:ascii="宋体" w:hAnsi="宋体" w:cs="宋体" w:hint="eastAsia"/>
                <w:bCs/>
                <w:color w:val="000000"/>
                <w:kern w:val="0"/>
              </w:rPr>
              <w:t>4</w:t>
            </w:r>
          </w:p>
        </w:tc>
      </w:tr>
      <w:tr w:rsidR="00AA2550" w:rsidRPr="00FD409B" w:rsidTr="00AA2550">
        <w:trPr>
          <w:trHeight w:val="402"/>
        </w:trPr>
        <w:tc>
          <w:tcPr>
            <w:tcW w:w="534" w:type="dxa"/>
            <w:noWrap/>
            <w:vAlign w:val="center"/>
          </w:tcPr>
          <w:p w:rsidR="00AA2550" w:rsidRPr="001950E7" w:rsidRDefault="00273F83" w:rsidP="00AA2550">
            <w:pPr>
              <w:widowControl/>
              <w:rPr>
                <w:rFonts w:ascii="宋体" w:hAnsi="宋体" w:cs="宋体"/>
                <w:bCs/>
                <w:color w:val="000000"/>
                <w:kern w:val="0"/>
              </w:rPr>
            </w:pPr>
            <w:r w:rsidRPr="001950E7">
              <w:rPr>
                <w:rFonts w:ascii="宋体" w:hAnsi="宋体" w:cs="宋体" w:hint="eastAsia"/>
                <w:bCs/>
                <w:color w:val="000000"/>
                <w:kern w:val="0"/>
              </w:rPr>
              <w:t>3</w:t>
            </w:r>
          </w:p>
        </w:tc>
        <w:tc>
          <w:tcPr>
            <w:tcW w:w="1275" w:type="dxa"/>
            <w:noWrap/>
            <w:vAlign w:val="center"/>
          </w:tcPr>
          <w:p w:rsidR="00AA2550" w:rsidRPr="001950E7" w:rsidRDefault="00273F83" w:rsidP="00AA2550">
            <w:pPr>
              <w:widowControl/>
              <w:rPr>
                <w:rFonts w:ascii="宋体" w:hAnsi="宋体" w:cs="宋体"/>
                <w:bCs/>
                <w:color w:val="000000"/>
                <w:kern w:val="0"/>
              </w:rPr>
            </w:pPr>
            <w:r w:rsidRPr="001950E7">
              <w:rPr>
                <w:rFonts w:ascii="宋体" w:hAnsi="宋体" w:cs="宋体" w:hint="eastAsia"/>
                <w:bCs/>
                <w:color w:val="000000"/>
                <w:kern w:val="0"/>
              </w:rPr>
              <w:t>集中存储</w:t>
            </w:r>
          </w:p>
        </w:tc>
        <w:tc>
          <w:tcPr>
            <w:tcW w:w="5387" w:type="dxa"/>
            <w:noWrap/>
            <w:vAlign w:val="center"/>
          </w:tcPr>
          <w:p w:rsidR="00273F83" w:rsidRPr="001950E7" w:rsidRDefault="00273F83" w:rsidP="00273F83">
            <w:pPr>
              <w:widowControl/>
              <w:rPr>
                <w:rFonts w:ascii="宋体" w:hAnsi="宋体" w:cs="宋体" w:hint="eastAsia"/>
                <w:bCs/>
                <w:color w:val="000000"/>
                <w:kern w:val="0"/>
              </w:rPr>
            </w:pPr>
            <w:r w:rsidRPr="001950E7">
              <w:rPr>
                <w:rFonts w:ascii="宋体" w:hAnsi="宋体" w:cs="宋体" w:hint="eastAsia"/>
                <w:bCs/>
                <w:color w:val="000000"/>
                <w:kern w:val="0"/>
              </w:rPr>
              <w:t>集中存储平台扩容：1台</w:t>
            </w:r>
          </w:p>
          <w:p w:rsidR="00273F83" w:rsidRPr="001950E7" w:rsidRDefault="00273F83" w:rsidP="00273F83">
            <w:pPr>
              <w:widowControl/>
              <w:rPr>
                <w:rFonts w:ascii="宋体" w:hAnsi="宋体" w:cs="宋体" w:hint="eastAsia"/>
                <w:bCs/>
                <w:color w:val="000000"/>
                <w:kern w:val="0"/>
              </w:rPr>
            </w:pPr>
            <w:r w:rsidRPr="001950E7">
              <w:rPr>
                <w:rFonts w:ascii="宋体" w:hAnsi="宋体" w:cs="宋体" w:hint="eastAsia"/>
                <w:bCs/>
                <w:color w:val="000000"/>
                <w:kern w:val="0"/>
              </w:rPr>
              <w:t>配置统一存储缓存容量≥96GB</w:t>
            </w:r>
          </w:p>
          <w:p w:rsidR="00273F83" w:rsidRPr="001950E7" w:rsidRDefault="00273F83" w:rsidP="00273F83">
            <w:pPr>
              <w:widowControl/>
              <w:rPr>
                <w:rFonts w:ascii="宋体" w:hAnsi="宋体" w:cs="宋体" w:hint="eastAsia"/>
                <w:bCs/>
                <w:color w:val="000000"/>
                <w:kern w:val="0"/>
              </w:rPr>
            </w:pPr>
            <w:r w:rsidRPr="001950E7">
              <w:rPr>
                <w:rFonts w:ascii="宋体" w:hAnsi="宋体" w:cs="宋体" w:hint="eastAsia"/>
                <w:bCs/>
                <w:color w:val="000000"/>
                <w:kern w:val="0"/>
              </w:rPr>
              <w:t>支持8Gbps FC、1Gbps iSCSI、10Gbps iSCSI、10Gbps FCoE,16Gbps FC，56Gb IB以及</w:t>
            </w:r>
            <w:proofErr w:type="spellStart"/>
            <w:r w:rsidRPr="001950E7">
              <w:rPr>
                <w:rFonts w:ascii="宋体" w:hAnsi="宋体" w:cs="宋体" w:hint="eastAsia"/>
                <w:bCs/>
                <w:color w:val="000000"/>
                <w:kern w:val="0"/>
              </w:rPr>
              <w:t>SmartIO</w:t>
            </w:r>
            <w:proofErr w:type="spellEnd"/>
            <w:r w:rsidRPr="001950E7">
              <w:rPr>
                <w:rFonts w:ascii="宋体" w:hAnsi="宋体" w:cs="宋体" w:hint="eastAsia"/>
                <w:bCs/>
                <w:color w:val="000000"/>
                <w:kern w:val="0"/>
              </w:rPr>
              <w:t>(4口，支持8/16Gb FC和</w:t>
            </w:r>
            <w:proofErr w:type="spellStart"/>
            <w:r w:rsidRPr="001950E7">
              <w:rPr>
                <w:rFonts w:ascii="宋体" w:hAnsi="宋体" w:cs="宋体" w:hint="eastAsia"/>
                <w:bCs/>
                <w:color w:val="000000"/>
                <w:kern w:val="0"/>
              </w:rPr>
              <w:t>FCoE</w:t>
            </w:r>
            <w:proofErr w:type="spellEnd"/>
            <w:r w:rsidRPr="001950E7">
              <w:rPr>
                <w:rFonts w:ascii="宋体" w:hAnsi="宋体" w:cs="宋体" w:hint="eastAsia"/>
                <w:bCs/>
                <w:color w:val="000000"/>
                <w:kern w:val="0"/>
              </w:rPr>
              <w:t>)</w:t>
            </w:r>
          </w:p>
          <w:p w:rsidR="00273F83" w:rsidRPr="001950E7" w:rsidRDefault="00273F83" w:rsidP="00273F83">
            <w:pPr>
              <w:widowControl/>
              <w:rPr>
                <w:rFonts w:ascii="宋体" w:hAnsi="宋体" w:cs="宋体" w:hint="eastAsia"/>
                <w:bCs/>
                <w:color w:val="000000"/>
                <w:kern w:val="0"/>
              </w:rPr>
            </w:pPr>
            <w:r w:rsidRPr="001950E7">
              <w:rPr>
                <w:rFonts w:ascii="宋体" w:hAnsi="宋体" w:cs="宋体" w:hint="eastAsia"/>
                <w:bCs/>
                <w:color w:val="000000"/>
                <w:kern w:val="0"/>
              </w:rPr>
              <w:t>具备控制器在线主机接口IO模块热拔插功能</w:t>
            </w:r>
          </w:p>
          <w:p w:rsidR="00273F83" w:rsidRPr="001950E7" w:rsidRDefault="00273F83" w:rsidP="00273F83">
            <w:pPr>
              <w:widowControl/>
              <w:rPr>
                <w:rFonts w:ascii="宋体" w:hAnsi="宋体" w:cs="宋体" w:hint="eastAsia"/>
                <w:bCs/>
                <w:color w:val="000000"/>
                <w:kern w:val="0"/>
              </w:rPr>
            </w:pPr>
            <w:r w:rsidRPr="001950E7">
              <w:rPr>
                <w:rFonts w:ascii="宋体" w:hAnsi="宋体" w:cs="宋体" w:hint="eastAsia"/>
                <w:bCs/>
                <w:color w:val="000000"/>
                <w:kern w:val="0"/>
              </w:rPr>
              <w:t>双控最大支持≥24个主机接口，</w:t>
            </w:r>
            <w:proofErr w:type="gramStart"/>
            <w:r w:rsidRPr="001950E7">
              <w:rPr>
                <w:rFonts w:ascii="宋体" w:hAnsi="宋体" w:cs="宋体" w:hint="eastAsia"/>
                <w:bCs/>
                <w:color w:val="000000"/>
                <w:kern w:val="0"/>
              </w:rPr>
              <w:t>板载8个</w:t>
            </w:r>
            <w:proofErr w:type="gramEnd"/>
            <w:r w:rsidRPr="001950E7">
              <w:rPr>
                <w:rFonts w:ascii="宋体" w:hAnsi="宋体" w:cs="宋体" w:hint="eastAsia"/>
                <w:bCs/>
                <w:color w:val="000000"/>
                <w:kern w:val="0"/>
              </w:rPr>
              <w:t>FC主机接口；</w:t>
            </w:r>
          </w:p>
          <w:p w:rsidR="00273F83" w:rsidRPr="001950E7" w:rsidRDefault="00273F83" w:rsidP="00273F83">
            <w:pPr>
              <w:widowControl/>
              <w:rPr>
                <w:rFonts w:ascii="宋体" w:hAnsi="宋体" w:cs="宋体" w:hint="eastAsia"/>
                <w:bCs/>
                <w:color w:val="000000"/>
                <w:kern w:val="0"/>
              </w:rPr>
            </w:pPr>
            <w:r w:rsidRPr="001950E7">
              <w:rPr>
                <w:rFonts w:ascii="宋体" w:hAnsi="宋体" w:cs="宋体" w:hint="eastAsia"/>
                <w:bCs/>
                <w:color w:val="000000"/>
                <w:kern w:val="0"/>
              </w:rPr>
              <w:t xml:space="preserve">本次双控配置≥8*8Gbps FC ＋8 *1Gbps GE主机接口 </w:t>
            </w:r>
          </w:p>
          <w:p w:rsidR="00273F83" w:rsidRPr="001950E7" w:rsidRDefault="00273F83" w:rsidP="00273F83">
            <w:pPr>
              <w:widowControl/>
              <w:rPr>
                <w:rFonts w:ascii="宋体" w:hAnsi="宋体" w:cs="宋体" w:hint="eastAsia"/>
                <w:bCs/>
                <w:color w:val="000000"/>
                <w:kern w:val="0"/>
              </w:rPr>
            </w:pPr>
            <w:r w:rsidRPr="001950E7">
              <w:rPr>
                <w:rFonts w:ascii="宋体" w:hAnsi="宋体" w:cs="宋体" w:hint="eastAsia"/>
                <w:bCs/>
                <w:color w:val="000000"/>
                <w:kern w:val="0"/>
              </w:rPr>
              <w:t>支持SSD,SAS,NL-SAS中的3种类型以上硬盘</w:t>
            </w:r>
          </w:p>
          <w:p w:rsidR="00273F83" w:rsidRPr="001950E7" w:rsidRDefault="00273F83" w:rsidP="00273F83">
            <w:pPr>
              <w:widowControl/>
              <w:rPr>
                <w:rFonts w:ascii="宋体" w:hAnsi="宋体" w:cs="宋体" w:hint="eastAsia"/>
                <w:bCs/>
                <w:color w:val="000000"/>
                <w:kern w:val="0"/>
              </w:rPr>
            </w:pPr>
            <w:r w:rsidRPr="001950E7">
              <w:rPr>
                <w:rFonts w:ascii="宋体" w:hAnsi="宋体" w:cs="宋体" w:hint="eastAsia"/>
                <w:bCs/>
                <w:color w:val="000000"/>
                <w:kern w:val="0"/>
              </w:rPr>
              <w:t>配置≥25×1800GB SAS磁盘</w:t>
            </w:r>
          </w:p>
          <w:p w:rsidR="00273F83" w:rsidRPr="001950E7" w:rsidRDefault="00273F83" w:rsidP="00273F83">
            <w:pPr>
              <w:widowControl/>
              <w:rPr>
                <w:rFonts w:ascii="宋体" w:hAnsi="宋体" w:cs="宋体" w:hint="eastAsia"/>
                <w:bCs/>
                <w:color w:val="000000"/>
                <w:kern w:val="0"/>
              </w:rPr>
            </w:pPr>
            <w:r w:rsidRPr="001950E7">
              <w:rPr>
                <w:rFonts w:ascii="宋体" w:hAnsi="宋体" w:cs="宋体" w:hint="eastAsia"/>
                <w:bCs/>
                <w:color w:val="000000"/>
                <w:kern w:val="0"/>
              </w:rPr>
              <w:t>最大支持磁盘插槽个数≥738</w:t>
            </w:r>
          </w:p>
          <w:p w:rsidR="00273F83" w:rsidRPr="001950E7" w:rsidRDefault="00273F83" w:rsidP="00273F83">
            <w:pPr>
              <w:widowControl/>
              <w:rPr>
                <w:rFonts w:ascii="宋体" w:hAnsi="宋体" w:cs="宋体" w:hint="eastAsia"/>
                <w:bCs/>
                <w:color w:val="000000"/>
                <w:kern w:val="0"/>
              </w:rPr>
            </w:pPr>
            <w:r w:rsidRPr="001950E7">
              <w:rPr>
                <w:rFonts w:ascii="宋体" w:hAnsi="宋体" w:cs="宋体" w:hint="eastAsia"/>
                <w:bCs/>
                <w:color w:val="000000"/>
                <w:kern w:val="0"/>
              </w:rPr>
              <w:t>支持RAID 0、RAID 1、RAID3、RAID 10、RAID50、RAID 5、RAID6等</w:t>
            </w:r>
          </w:p>
          <w:p w:rsidR="00AA2550" w:rsidRPr="001950E7" w:rsidRDefault="00273F83" w:rsidP="00273F83">
            <w:pPr>
              <w:widowControl/>
              <w:rPr>
                <w:rFonts w:ascii="宋体" w:hAnsi="宋体" w:cs="宋体"/>
                <w:bCs/>
                <w:color w:val="000000"/>
                <w:kern w:val="0"/>
              </w:rPr>
            </w:pPr>
            <w:r w:rsidRPr="001950E7">
              <w:rPr>
                <w:rFonts w:ascii="宋体" w:hAnsi="宋体" w:cs="宋体" w:hint="eastAsia"/>
                <w:bCs/>
                <w:color w:val="000000"/>
                <w:kern w:val="0"/>
              </w:rPr>
              <w:t>同时支持NAS、IP SAN和FC SAN，支持SAN和NAS一体化，不需额外配置NAS网关</w:t>
            </w:r>
          </w:p>
        </w:tc>
        <w:tc>
          <w:tcPr>
            <w:tcW w:w="709" w:type="dxa"/>
            <w:noWrap/>
            <w:vAlign w:val="center"/>
          </w:tcPr>
          <w:p w:rsidR="00AA2550" w:rsidRPr="001950E7" w:rsidRDefault="00273F83" w:rsidP="00AA2550">
            <w:pPr>
              <w:widowControl/>
              <w:rPr>
                <w:rFonts w:ascii="宋体" w:hAnsi="宋体" w:cs="宋体"/>
                <w:bCs/>
                <w:color w:val="000000"/>
                <w:kern w:val="0"/>
              </w:rPr>
            </w:pPr>
            <w:r w:rsidRPr="001950E7">
              <w:rPr>
                <w:rFonts w:ascii="宋体" w:hAnsi="宋体" w:cs="宋体" w:hint="eastAsia"/>
                <w:bCs/>
                <w:color w:val="000000"/>
                <w:kern w:val="0"/>
              </w:rPr>
              <w:t>台</w:t>
            </w:r>
          </w:p>
        </w:tc>
        <w:tc>
          <w:tcPr>
            <w:tcW w:w="663" w:type="dxa"/>
            <w:noWrap/>
            <w:vAlign w:val="center"/>
          </w:tcPr>
          <w:p w:rsidR="00AA2550" w:rsidRPr="001950E7" w:rsidRDefault="00273F83" w:rsidP="00AA2550">
            <w:pPr>
              <w:widowControl/>
              <w:rPr>
                <w:rFonts w:ascii="宋体" w:hAnsi="宋体" w:cs="宋体"/>
                <w:bCs/>
                <w:color w:val="000000"/>
                <w:kern w:val="0"/>
              </w:rPr>
            </w:pPr>
            <w:r w:rsidRPr="001950E7">
              <w:rPr>
                <w:rFonts w:ascii="宋体" w:hAnsi="宋体" w:cs="宋体" w:hint="eastAsia"/>
                <w:bCs/>
                <w:color w:val="000000"/>
                <w:kern w:val="0"/>
              </w:rPr>
              <w:t>1</w:t>
            </w:r>
          </w:p>
        </w:tc>
      </w:tr>
      <w:tr w:rsidR="00AA2550" w:rsidRPr="00FD409B" w:rsidTr="00AA2550">
        <w:trPr>
          <w:trHeight w:val="402"/>
        </w:trPr>
        <w:tc>
          <w:tcPr>
            <w:tcW w:w="534" w:type="dxa"/>
            <w:noWrap/>
            <w:vAlign w:val="center"/>
          </w:tcPr>
          <w:p w:rsidR="00AA2550" w:rsidRPr="001950E7" w:rsidRDefault="00273F83" w:rsidP="00AA2550">
            <w:pPr>
              <w:widowControl/>
              <w:rPr>
                <w:rFonts w:ascii="宋体" w:hAnsi="宋体" w:cs="宋体"/>
                <w:bCs/>
                <w:color w:val="000000"/>
                <w:kern w:val="0"/>
              </w:rPr>
            </w:pPr>
            <w:r w:rsidRPr="001950E7">
              <w:rPr>
                <w:rFonts w:ascii="宋体" w:hAnsi="宋体" w:cs="宋体" w:hint="eastAsia"/>
                <w:bCs/>
                <w:color w:val="000000"/>
                <w:kern w:val="0"/>
              </w:rPr>
              <w:t>4</w:t>
            </w:r>
          </w:p>
        </w:tc>
        <w:tc>
          <w:tcPr>
            <w:tcW w:w="1275" w:type="dxa"/>
            <w:noWrap/>
            <w:vAlign w:val="center"/>
          </w:tcPr>
          <w:p w:rsidR="00AA2550" w:rsidRPr="001950E7" w:rsidRDefault="00273F83" w:rsidP="00AA2550">
            <w:pPr>
              <w:widowControl/>
              <w:rPr>
                <w:rFonts w:ascii="宋体" w:hAnsi="宋体" w:cs="宋体"/>
                <w:bCs/>
                <w:color w:val="000000"/>
                <w:kern w:val="0"/>
              </w:rPr>
            </w:pPr>
            <w:r w:rsidRPr="001950E7">
              <w:rPr>
                <w:rFonts w:ascii="宋体" w:hAnsi="宋体" w:cs="宋体" w:hint="eastAsia"/>
                <w:bCs/>
                <w:color w:val="000000"/>
                <w:kern w:val="0"/>
              </w:rPr>
              <w:t>光纤交换机</w:t>
            </w:r>
          </w:p>
        </w:tc>
        <w:tc>
          <w:tcPr>
            <w:tcW w:w="5387" w:type="dxa"/>
            <w:noWrap/>
            <w:vAlign w:val="center"/>
          </w:tcPr>
          <w:p w:rsidR="00273F83" w:rsidRPr="001950E7" w:rsidRDefault="00273F83" w:rsidP="00273F83">
            <w:pPr>
              <w:widowControl/>
              <w:rPr>
                <w:rFonts w:ascii="宋体" w:hAnsi="宋体" w:cs="宋体" w:hint="eastAsia"/>
                <w:bCs/>
                <w:color w:val="000000"/>
                <w:kern w:val="0"/>
              </w:rPr>
            </w:pPr>
            <w:r w:rsidRPr="001950E7">
              <w:rPr>
                <w:rFonts w:ascii="宋体" w:hAnsi="宋体" w:cs="宋体" w:hint="eastAsia"/>
                <w:bCs/>
                <w:color w:val="000000"/>
                <w:kern w:val="0"/>
              </w:rPr>
              <w:t>光纤交换机扩容license：2套</w:t>
            </w:r>
          </w:p>
          <w:p w:rsidR="00AA2550" w:rsidRPr="001950E7" w:rsidRDefault="00273F83" w:rsidP="00273F83">
            <w:pPr>
              <w:widowControl/>
              <w:rPr>
                <w:rFonts w:ascii="宋体" w:hAnsi="宋体" w:cs="宋体"/>
                <w:bCs/>
                <w:color w:val="000000"/>
                <w:kern w:val="0"/>
              </w:rPr>
            </w:pPr>
            <w:r w:rsidRPr="001950E7">
              <w:rPr>
                <w:rFonts w:ascii="宋体" w:hAnsi="宋体" w:cs="宋体" w:hint="eastAsia"/>
                <w:bCs/>
                <w:color w:val="000000"/>
                <w:kern w:val="0"/>
              </w:rPr>
              <w:t>扩容现有光纤交换机，配置8端口license激活。</w:t>
            </w:r>
          </w:p>
        </w:tc>
        <w:tc>
          <w:tcPr>
            <w:tcW w:w="709" w:type="dxa"/>
            <w:noWrap/>
            <w:vAlign w:val="center"/>
          </w:tcPr>
          <w:p w:rsidR="00AA2550" w:rsidRPr="001950E7" w:rsidRDefault="00273F83" w:rsidP="00AA2550">
            <w:pPr>
              <w:widowControl/>
              <w:rPr>
                <w:rFonts w:ascii="宋体" w:hAnsi="宋体" w:cs="宋体"/>
                <w:bCs/>
                <w:color w:val="000000"/>
                <w:kern w:val="0"/>
              </w:rPr>
            </w:pPr>
            <w:r w:rsidRPr="001950E7">
              <w:rPr>
                <w:rFonts w:ascii="宋体" w:hAnsi="宋体" w:cs="宋体" w:hint="eastAsia"/>
                <w:bCs/>
                <w:color w:val="000000"/>
                <w:kern w:val="0"/>
              </w:rPr>
              <w:t>台</w:t>
            </w:r>
          </w:p>
        </w:tc>
        <w:tc>
          <w:tcPr>
            <w:tcW w:w="663" w:type="dxa"/>
            <w:noWrap/>
            <w:vAlign w:val="center"/>
          </w:tcPr>
          <w:p w:rsidR="00AA2550" w:rsidRPr="001950E7" w:rsidRDefault="00273F83" w:rsidP="00AA2550">
            <w:pPr>
              <w:widowControl/>
              <w:rPr>
                <w:rFonts w:ascii="宋体" w:hAnsi="宋体" w:cs="宋体"/>
                <w:bCs/>
                <w:color w:val="000000"/>
                <w:kern w:val="0"/>
              </w:rPr>
            </w:pPr>
            <w:r w:rsidRPr="001950E7">
              <w:rPr>
                <w:rFonts w:ascii="宋体" w:hAnsi="宋体" w:cs="宋体" w:hint="eastAsia"/>
                <w:bCs/>
                <w:color w:val="000000"/>
                <w:kern w:val="0"/>
              </w:rPr>
              <w:t>2</w:t>
            </w:r>
          </w:p>
        </w:tc>
      </w:tr>
      <w:tr w:rsidR="00AA2550" w:rsidRPr="00FD409B" w:rsidTr="00AA2550">
        <w:trPr>
          <w:trHeight w:val="402"/>
        </w:trPr>
        <w:tc>
          <w:tcPr>
            <w:tcW w:w="534" w:type="dxa"/>
            <w:noWrap/>
            <w:vAlign w:val="center"/>
          </w:tcPr>
          <w:p w:rsidR="00AA2550" w:rsidRPr="001950E7" w:rsidRDefault="00273F83" w:rsidP="00AA2550">
            <w:pPr>
              <w:widowControl/>
              <w:rPr>
                <w:rFonts w:ascii="宋体" w:hAnsi="宋体" w:cs="宋体"/>
                <w:bCs/>
                <w:color w:val="000000"/>
                <w:kern w:val="0"/>
              </w:rPr>
            </w:pPr>
            <w:r w:rsidRPr="001950E7">
              <w:rPr>
                <w:rFonts w:ascii="宋体" w:hAnsi="宋体" w:cs="宋体" w:hint="eastAsia"/>
                <w:bCs/>
                <w:color w:val="000000"/>
                <w:kern w:val="0"/>
              </w:rPr>
              <w:t>5</w:t>
            </w:r>
          </w:p>
        </w:tc>
        <w:tc>
          <w:tcPr>
            <w:tcW w:w="1275" w:type="dxa"/>
            <w:noWrap/>
            <w:vAlign w:val="center"/>
          </w:tcPr>
          <w:p w:rsidR="00AA2550" w:rsidRPr="001950E7" w:rsidRDefault="00273F83" w:rsidP="00AA2550">
            <w:pPr>
              <w:widowControl/>
              <w:rPr>
                <w:rFonts w:ascii="宋体" w:hAnsi="宋体" w:cs="宋体"/>
                <w:bCs/>
                <w:color w:val="000000"/>
                <w:kern w:val="0"/>
              </w:rPr>
            </w:pPr>
            <w:r w:rsidRPr="001950E7">
              <w:rPr>
                <w:rFonts w:ascii="宋体" w:hAnsi="宋体" w:cs="宋体" w:hint="eastAsia"/>
                <w:bCs/>
                <w:color w:val="000000"/>
                <w:kern w:val="0"/>
              </w:rPr>
              <w:t>虚拟化平台软件</w:t>
            </w:r>
          </w:p>
        </w:tc>
        <w:tc>
          <w:tcPr>
            <w:tcW w:w="5387" w:type="dxa"/>
            <w:noWrap/>
            <w:vAlign w:val="center"/>
          </w:tcPr>
          <w:p w:rsidR="00AA2550" w:rsidRPr="001950E7" w:rsidRDefault="00273F83" w:rsidP="00AA2550">
            <w:pPr>
              <w:widowControl/>
              <w:rPr>
                <w:rFonts w:ascii="宋体" w:hAnsi="宋体" w:cs="宋体"/>
                <w:bCs/>
                <w:color w:val="000000"/>
                <w:kern w:val="0"/>
              </w:rPr>
            </w:pPr>
            <w:r w:rsidRPr="001950E7">
              <w:rPr>
                <w:rFonts w:ascii="宋体" w:hAnsi="宋体" w:cs="宋体" w:hint="eastAsia"/>
                <w:bCs/>
                <w:color w:val="000000"/>
                <w:kern w:val="0"/>
              </w:rPr>
              <w:t>现有虚拟化平台license扩容，平滑加入群组，不影响现有业务，扩容后实现系统平台统一管理维护</w:t>
            </w:r>
          </w:p>
        </w:tc>
        <w:tc>
          <w:tcPr>
            <w:tcW w:w="709" w:type="dxa"/>
            <w:noWrap/>
            <w:vAlign w:val="center"/>
          </w:tcPr>
          <w:p w:rsidR="00AA2550" w:rsidRPr="001950E7" w:rsidRDefault="00273F83" w:rsidP="00AA2550">
            <w:pPr>
              <w:widowControl/>
              <w:rPr>
                <w:rFonts w:ascii="宋体" w:hAnsi="宋体" w:cs="宋体"/>
                <w:bCs/>
                <w:color w:val="000000"/>
                <w:kern w:val="0"/>
              </w:rPr>
            </w:pPr>
            <w:r w:rsidRPr="001950E7">
              <w:rPr>
                <w:rFonts w:ascii="宋体" w:hAnsi="宋体" w:cs="宋体" w:hint="eastAsia"/>
                <w:bCs/>
                <w:color w:val="000000"/>
                <w:kern w:val="0"/>
              </w:rPr>
              <w:t>套</w:t>
            </w:r>
          </w:p>
        </w:tc>
        <w:tc>
          <w:tcPr>
            <w:tcW w:w="663" w:type="dxa"/>
            <w:noWrap/>
            <w:vAlign w:val="center"/>
          </w:tcPr>
          <w:p w:rsidR="00AA2550" w:rsidRPr="001950E7" w:rsidRDefault="00273F83" w:rsidP="00AA2550">
            <w:pPr>
              <w:widowControl/>
              <w:rPr>
                <w:rFonts w:ascii="宋体" w:hAnsi="宋体" w:cs="宋体"/>
                <w:bCs/>
                <w:color w:val="000000"/>
                <w:kern w:val="0"/>
              </w:rPr>
            </w:pPr>
            <w:r w:rsidRPr="001950E7">
              <w:rPr>
                <w:rFonts w:ascii="宋体" w:hAnsi="宋体" w:cs="宋体" w:hint="eastAsia"/>
                <w:bCs/>
                <w:color w:val="000000"/>
                <w:kern w:val="0"/>
              </w:rPr>
              <w:t>1</w:t>
            </w:r>
          </w:p>
        </w:tc>
      </w:tr>
      <w:tr w:rsidR="001950E7" w:rsidRPr="00FD409B" w:rsidTr="00AA2550">
        <w:trPr>
          <w:trHeight w:val="402"/>
        </w:trPr>
        <w:tc>
          <w:tcPr>
            <w:tcW w:w="534" w:type="dxa"/>
            <w:noWrap/>
            <w:vAlign w:val="center"/>
          </w:tcPr>
          <w:p w:rsidR="001950E7" w:rsidRPr="00FD409B" w:rsidRDefault="00022B13" w:rsidP="00A04161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6</w:t>
            </w:r>
          </w:p>
        </w:tc>
        <w:tc>
          <w:tcPr>
            <w:tcW w:w="1275" w:type="dxa"/>
            <w:noWrap/>
            <w:vAlign w:val="center"/>
          </w:tcPr>
          <w:p w:rsidR="001950E7" w:rsidRPr="00FD409B" w:rsidRDefault="001950E7" w:rsidP="00A04161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售后服务方</w:t>
            </w:r>
            <w:r>
              <w:rPr>
                <w:rFonts w:ascii="宋体" w:hAnsi="宋体" w:cs="宋体" w:hint="eastAsia"/>
                <w:color w:val="000000"/>
                <w:kern w:val="0"/>
              </w:rPr>
              <w:lastRenderedPageBreak/>
              <w:t>案</w:t>
            </w:r>
          </w:p>
        </w:tc>
        <w:tc>
          <w:tcPr>
            <w:tcW w:w="5387" w:type="dxa"/>
            <w:noWrap/>
            <w:vAlign w:val="center"/>
          </w:tcPr>
          <w:p w:rsidR="001950E7" w:rsidRPr="00FD409B" w:rsidRDefault="001950E7" w:rsidP="00A04161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lastRenderedPageBreak/>
              <w:t>详细介绍可提供的最优售后服务方案，包括服务方式、内</w:t>
            </w:r>
            <w:r>
              <w:rPr>
                <w:rFonts w:ascii="宋体" w:hAnsi="宋体" w:cs="宋体" w:hint="eastAsia"/>
                <w:color w:val="000000"/>
                <w:kern w:val="0"/>
              </w:rPr>
              <w:lastRenderedPageBreak/>
              <w:t>容、相应时间等等。</w:t>
            </w:r>
          </w:p>
        </w:tc>
        <w:tc>
          <w:tcPr>
            <w:tcW w:w="709" w:type="dxa"/>
            <w:noWrap/>
            <w:vAlign w:val="center"/>
          </w:tcPr>
          <w:p w:rsidR="001950E7" w:rsidRPr="00FD409B" w:rsidRDefault="001950E7" w:rsidP="00A04161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lastRenderedPageBreak/>
              <w:t>套</w:t>
            </w:r>
          </w:p>
        </w:tc>
        <w:tc>
          <w:tcPr>
            <w:tcW w:w="663" w:type="dxa"/>
            <w:noWrap/>
            <w:vAlign w:val="center"/>
          </w:tcPr>
          <w:p w:rsidR="001950E7" w:rsidRPr="00FD409B" w:rsidRDefault="001950E7" w:rsidP="00A04161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1</w:t>
            </w:r>
          </w:p>
        </w:tc>
      </w:tr>
      <w:tr w:rsidR="001950E7" w:rsidRPr="00FD409B" w:rsidTr="00AA2550">
        <w:trPr>
          <w:trHeight w:val="402"/>
        </w:trPr>
        <w:tc>
          <w:tcPr>
            <w:tcW w:w="534" w:type="dxa"/>
            <w:noWrap/>
            <w:vAlign w:val="center"/>
          </w:tcPr>
          <w:p w:rsidR="001950E7" w:rsidRPr="00FD409B" w:rsidRDefault="00022B13" w:rsidP="00A04161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lastRenderedPageBreak/>
              <w:t>7</w:t>
            </w:r>
          </w:p>
        </w:tc>
        <w:tc>
          <w:tcPr>
            <w:tcW w:w="1275" w:type="dxa"/>
            <w:noWrap/>
            <w:vAlign w:val="center"/>
          </w:tcPr>
          <w:p w:rsidR="001950E7" w:rsidRPr="00FD409B" w:rsidRDefault="001950E7" w:rsidP="00A04161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优化性建议</w:t>
            </w:r>
          </w:p>
        </w:tc>
        <w:tc>
          <w:tcPr>
            <w:tcW w:w="5387" w:type="dxa"/>
            <w:noWrap/>
            <w:vAlign w:val="center"/>
          </w:tcPr>
          <w:p w:rsidR="001950E7" w:rsidRPr="00FD409B" w:rsidRDefault="001950E7" w:rsidP="00A04161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可结合我校特点与厂家产品特点，提出合理的优化性建议，并在方案中体现</w:t>
            </w:r>
          </w:p>
        </w:tc>
        <w:tc>
          <w:tcPr>
            <w:tcW w:w="709" w:type="dxa"/>
            <w:noWrap/>
            <w:vAlign w:val="center"/>
          </w:tcPr>
          <w:p w:rsidR="001950E7" w:rsidRPr="00D5759C" w:rsidRDefault="001950E7" w:rsidP="00A04161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</w:rPr>
            </w:pPr>
          </w:p>
        </w:tc>
        <w:tc>
          <w:tcPr>
            <w:tcW w:w="663" w:type="dxa"/>
            <w:noWrap/>
            <w:vAlign w:val="center"/>
          </w:tcPr>
          <w:p w:rsidR="001950E7" w:rsidRPr="00FD409B" w:rsidRDefault="001950E7" w:rsidP="00A04161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</w:rPr>
            </w:pPr>
          </w:p>
        </w:tc>
      </w:tr>
      <w:tr w:rsidR="001950E7" w:rsidRPr="00FD409B" w:rsidTr="00AA2550">
        <w:trPr>
          <w:trHeight w:val="402"/>
        </w:trPr>
        <w:tc>
          <w:tcPr>
            <w:tcW w:w="534" w:type="dxa"/>
            <w:noWrap/>
            <w:vAlign w:val="center"/>
          </w:tcPr>
          <w:p w:rsidR="001950E7" w:rsidRPr="00FD409B" w:rsidRDefault="00022B13" w:rsidP="00A041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8</w:t>
            </w:r>
          </w:p>
        </w:tc>
        <w:tc>
          <w:tcPr>
            <w:tcW w:w="1275" w:type="dxa"/>
            <w:noWrap/>
            <w:vAlign w:val="center"/>
          </w:tcPr>
          <w:p w:rsidR="001950E7" w:rsidRPr="00FD409B" w:rsidRDefault="001950E7" w:rsidP="00A0416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</w:rPr>
            </w:pPr>
            <w:r w:rsidRPr="00FD409B">
              <w:rPr>
                <w:rFonts w:ascii="宋体" w:hAnsi="宋体" w:cs="宋体" w:hint="eastAsia"/>
                <w:color w:val="000000"/>
                <w:kern w:val="0"/>
              </w:rPr>
              <w:t>系统集成费</w:t>
            </w:r>
          </w:p>
        </w:tc>
        <w:tc>
          <w:tcPr>
            <w:tcW w:w="5387" w:type="dxa"/>
            <w:noWrap/>
            <w:vAlign w:val="center"/>
          </w:tcPr>
          <w:p w:rsidR="001950E7" w:rsidRPr="00FD409B" w:rsidRDefault="001950E7" w:rsidP="00A0416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</w:rPr>
            </w:pPr>
            <w:r w:rsidRPr="00FD409B">
              <w:rPr>
                <w:rFonts w:ascii="宋体" w:hAnsi="宋体" w:cs="宋体" w:hint="eastAsia"/>
                <w:color w:val="000000"/>
                <w:kern w:val="0"/>
              </w:rPr>
              <w:t>安装施工调试费</w:t>
            </w:r>
          </w:p>
        </w:tc>
        <w:tc>
          <w:tcPr>
            <w:tcW w:w="709" w:type="dxa"/>
            <w:noWrap/>
            <w:vAlign w:val="center"/>
          </w:tcPr>
          <w:p w:rsidR="001950E7" w:rsidRPr="00FD409B" w:rsidRDefault="001950E7" w:rsidP="00A041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FD409B">
              <w:rPr>
                <w:rFonts w:ascii="宋体" w:hAnsi="宋体" w:cs="宋体" w:hint="eastAsia"/>
                <w:color w:val="000000"/>
                <w:kern w:val="0"/>
              </w:rPr>
              <w:t>项</w:t>
            </w:r>
          </w:p>
        </w:tc>
        <w:tc>
          <w:tcPr>
            <w:tcW w:w="663" w:type="dxa"/>
            <w:noWrap/>
            <w:vAlign w:val="center"/>
          </w:tcPr>
          <w:p w:rsidR="001950E7" w:rsidRPr="00FD409B" w:rsidRDefault="001950E7" w:rsidP="00A041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FD409B">
              <w:rPr>
                <w:rFonts w:ascii="宋体" w:hAnsi="宋体" w:cs="宋体" w:hint="eastAsia"/>
                <w:color w:val="000000"/>
                <w:kern w:val="0"/>
              </w:rPr>
              <w:t>1</w:t>
            </w:r>
          </w:p>
        </w:tc>
      </w:tr>
    </w:tbl>
    <w:p w:rsidR="0055602F" w:rsidRDefault="0055602F">
      <w:bookmarkStart w:id="0" w:name="_GoBack"/>
      <w:bookmarkEnd w:id="0"/>
    </w:p>
    <w:sectPr w:rsidR="0055602F" w:rsidSect="00DA2334">
      <w:pgSz w:w="11907" w:h="16840" w:code="9"/>
      <w:pgMar w:top="1418" w:right="1797" w:bottom="1418" w:left="175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550"/>
    <w:rsid w:val="00022B13"/>
    <w:rsid w:val="001950E7"/>
    <w:rsid w:val="00273F83"/>
    <w:rsid w:val="003D20B9"/>
    <w:rsid w:val="0055602F"/>
    <w:rsid w:val="00742BCC"/>
    <w:rsid w:val="00AA2550"/>
    <w:rsid w:val="00DA2334"/>
    <w:rsid w:val="00EC3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2550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25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2550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25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174</Words>
  <Characters>995</Characters>
  <Application>Microsoft Office Word</Application>
  <DocSecurity>0</DocSecurity>
  <Lines>8</Lines>
  <Paragraphs>2</Paragraphs>
  <ScaleCrop>false</ScaleCrop>
  <Company/>
  <LinksUpToDate>false</LinksUpToDate>
  <CharactersWithSpaces>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2015-11-03T06:09:00Z</dcterms:created>
  <dcterms:modified xsi:type="dcterms:W3CDTF">2015-11-03T06:49:00Z</dcterms:modified>
</cp:coreProperties>
</file>